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2" w:rsidRDefault="00D041D2" w:rsidP="00D041D2">
      <w:pPr>
        <w:jc w:val="center"/>
        <w:rPr>
          <w:b/>
          <w:sz w:val="24"/>
          <w:szCs w:val="24"/>
        </w:rPr>
      </w:pPr>
      <w:r w:rsidRPr="00D041D2">
        <w:rPr>
          <w:b/>
          <w:sz w:val="24"/>
          <w:szCs w:val="24"/>
        </w:rPr>
        <w:t>Опросный лист для формир</w:t>
      </w:r>
      <w:r>
        <w:rPr>
          <w:b/>
          <w:sz w:val="24"/>
          <w:szCs w:val="24"/>
        </w:rPr>
        <w:t>ования Коммерческого предложения</w:t>
      </w:r>
    </w:p>
    <w:tbl>
      <w:tblPr>
        <w:tblStyle w:val="a4"/>
        <w:tblpPr w:leftFromText="180" w:rightFromText="180" w:vertAnchor="text" w:horzAnchor="margin" w:tblpX="534" w:tblpY="321"/>
        <w:tblW w:w="8897" w:type="dxa"/>
        <w:tblLayout w:type="fixed"/>
        <w:tblLook w:val="04A0" w:firstRow="1" w:lastRow="0" w:firstColumn="1" w:lastColumn="0" w:noHBand="0" w:noVBand="1"/>
      </w:tblPr>
      <w:tblGrid>
        <w:gridCol w:w="893"/>
        <w:gridCol w:w="3326"/>
        <w:gridCol w:w="4678"/>
      </w:tblGrid>
      <w:tr w:rsidR="00D041D2" w:rsidRPr="009F309C" w:rsidTr="00B67D15">
        <w:tc>
          <w:tcPr>
            <w:tcW w:w="893" w:type="dxa"/>
          </w:tcPr>
          <w:p w:rsidR="00D041D2" w:rsidRPr="009F309C" w:rsidRDefault="00D041D2" w:rsidP="00B67D15">
            <w:pPr>
              <w:pStyle w:val="a3"/>
              <w:ind w:left="0"/>
              <w:jc w:val="center"/>
              <w:rPr>
                <w:b/>
              </w:rPr>
            </w:pPr>
            <w:r w:rsidRPr="009F309C">
              <w:rPr>
                <w:b/>
              </w:rPr>
              <w:t>№</w:t>
            </w:r>
          </w:p>
        </w:tc>
        <w:tc>
          <w:tcPr>
            <w:tcW w:w="3326" w:type="dxa"/>
          </w:tcPr>
          <w:p w:rsidR="00D041D2" w:rsidRPr="009F309C" w:rsidRDefault="00D041D2" w:rsidP="00B67D15">
            <w:pPr>
              <w:pStyle w:val="a3"/>
              <w:ind w:left="0"/>
              <w:jc w:val="center"/>
              <w:rPr>
                <w:b/>
              </w:rPr>
            </w:pPr>
            <w:r w:rsidRPr="009F309C">
              <w:rPr>
                <w:b/>
              </w:rPr>
              <w:t>Вопрос</w:t>
            </w:r>
          </w:p>
        </w:tc>
        <w:tc>
          <w:tcPr>
            <w:tcW w:w="4678" w:type="dxa"/>
          </w:tcPr>
          <w:p w:rsidR="00D041D2" w:rsidRPr="009F309C" w:rsidRDefault="00D041D2" w:rsidP="00B67D15">
            <w:pPr>
              <w:pStyle w:val="a3"/>
              <w:ind w:left="0"/>
              <w:jc w:val="center"/>
              <w:rPr>
                <w:b/>
              </w:rPr>
            </w:pPr>
            <w:r w:rsidRPr="009F309C">
              <w:rPr>
                <w:b/>
              </w:rPr>
              <w:t>Ответ</w:t>
            </w: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1</w:t>
            </w:r>
          </w:p>
        </w:tc>
        <w:tc>
          <w:tcPr>
            <w:tcW w:w="3326" w:type="dxa"/>
          </w:tcPr>
          <w:p w:rsidR="00D041D2" w:rsidRDefault="00D041D2" w:rsidP="00B67D15">
            <w:r>
              <w:t>Есть ли участок в собственности (аренде)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2</w:t>
            </w: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Площадь участка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3</w:t>
            </w: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Получено ли ГПЗУ на участок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4</w:t>
            </w:r>
          </w:p>
        </w:tc>
        <w:tc>
          <w:tcPr>
            <w:tcW w:w="3326" w:type="dxa"/>
          </w:tcPr>
          <w:p w:rsidR="00D041D2" w:rsidRDefault="00D041D2" w:rsidP="00B67D15">
            <w:proofErr w:type="gramStart"/>
            <w:r>
              <w:t>Получены ли ТУ на инженерные сети (электроснабжение, газоснабжение, водоснабжение, водоотведение)</w:t>
            </w:r>
            <w:proofErr w:type="gramEnd"/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5</w:t>
            </w:r>
          </w:p>
        </w:tc>
        <w:tc>
          <w:tcPr>
            <w:tcW w:w="3326" w:type="dxa"/>
          </w:tcPr>
          <w:p w:rsidR="00D041D2" w:rsidRDefault="00D041D2" w:rsidP="00B67D15">
            <w:r>
              <w:t>Произведены ли инженерные изыскания: геодезия, геология, экология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6</w:t>
            </w: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Будете ли получать разрешение на строительство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7</w:t>
            </w: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Будут ли проводиться соревнования</w:t>
            </w:r>
            <w:r w:rsidR="00C448CC">
              <w:t xml:space="preserve"> (какого уровня)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8</w:t>
            </w:r>
          </w:p>
        </w:tc>
        <w:tc>
          <w:tcPr>
            <w:tcW w:w="8004" w:type="dxa"/>
            <w:gridSpan w:val="2"/>
          </w:tcPr>
          <w:p w:rsidR="00D041D2" w:rsidRDefault="00D041D2" w:rsidP="00B67D15">
            <w:pPr>
              <w:pStyle w:val="a3"/>
              <w:ind w:left="0"/>
              <w:jc w:val="center"/>
            </w:pPr>
            <w:r>
              <w:t>Конюшня</w:t>
            </w: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количество голов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предпочтительный размер денника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предпочтительная ширина прохода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мойка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солярий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сушка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proofErr w:type="spellStart"/>
            <w:r>
              <w:t>постирочная</w:t>
            </w:r>
            <w:proofErr w:type="spellEnd"/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с/узел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душевая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proofErr w:type="spellStart"/>
            <w:r>
              <w:t>амуничник</w:t>
            </w:r>
            <w:proofErr w:type="spellEnd"/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кормовая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proofErr w:type="spellStart"/>
            <w:r>
              <w:t>седловочные</w:t>
            </w:r>
            <w:proofErr w:type="spellEnd"/>
            <w:r>
              <w:t xml:space="preserve"> боксы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раздевалка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комната отдыха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гостевые комнаты или гостевые дома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административный корпус  1 этаж; 2 этажа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B67D15" w:rsidTr="00B67D15">
        <w:tc>
          <w:tcPr>
            <w:tcW w:w="893" w:type="dxa"/>
          </w:tcPr>
          <w:p w:rsidR="00B67D15" w:rsidRDefault="00B67D15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B67D15" w:rsidRPr="00B67D15" w:rsidRDefault="00B67D15" w:rsidP="00B67D15">
            <w:pPr>
              <w:pStyle w:val="a3"/>
              <w:ind w:left="0"/>
              <w:rPr>
                <w:b/>
              </w:rPr>
            </w:pPr>
            <w:r w:rsidRPr="00B67D15">
              <w:rPr>
                <w:b/>
              </w:rPr>
              <w:t>Добавьте дополнительные помещения</w:t>
            </w:r>
          </w:p>
        </w:tc>
        <w:tc>
          <w:tcPr>
            <w:tcW w:w="4678" w:type="dxa"/>
          </w:tcPr>
          <w:p w:rsidR="00B67D15" w:rsidRDefault="00B67D15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9</w:t>
            </w:r>
          </w:p>
        </w:tc>
        <w:tc>
          <w:tcPr>
            <w:tcW w:w="8004" w:type="dxa"/>
            <w:gridSpan w:val="2"/>
          </w:tcPr>
          <w:p w:rsidR="00D041D2" w:rsidRDefault="00D041D2" w:rsidP="00B67D15">
            <w:pPr>
              <w:pStyle w:val="a3"/>
              <w:ind w:left="0"/>
              <w:jc w:val="center"/>
            </w:pPr>
            <w:r>
              <w:t>Дополнительные здания и сооружения</w:t>
            </w: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r w:rsidRPr="00072388">
              <w:rPr>
                <w:b/>
              </w:rPr>
              <w:t>Манеж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размер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утепленный/неутепленный</w:t>
            </w:r>
          </w:p>
          <w:p w:rsidR="00B67D15" w:rsidRDefault="00B67D15" w:rsidP="00B67D15">
            <w:pPr>
              <w:pStyle w:val="a3"/>
              <w:ind w:left="0"/>
              <w:jc w:val="right"/>
            </w:pP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полив (верхний/боковой/скрытый)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отопление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вентиляция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B67D15" w:rsidP="00B67D15">
            <w:pPr>
              <w:pStyle w:val="a3"/>
              <w:ind w:left="0"/>
              <w:jc w:val="right"/>
            </w:pPr>
            <w:r>
              <w:t>Т</w:t>
            </w:r>
            <w:r w:rsidR="00D041D2">
              <w:t>рибуны</w:t>
            </w:r>
            <w:r>
              <w:t xml:space="preserve"> (кол-во мест)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r w:rsidRPr="00072388">
              <w:rPr>
                <w:b/>
              </w:rPr>
              <w:t>Плац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количество на территории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габариты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 w:rsidRPr="00EF7247">
              <w:t>полив (боковой/скрытый)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proofErr w:type="spellStart"/>
            <w:r w:rsidRPr="00072388">
              <w:rPr>
                <w:b/>
              </w:rPr>
              <w:t>Навозоприемник</w:t>
            </w:r>
            <w:proofErr w:type="spellEnd"/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срок хранения до вывоза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r w:rsidRPr="00072388">
              <w:rPr>
                <w:b/>
              </w:rPr>
              <w:t>Склад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сенной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proofErr w:type="spellStart"/>
            <w:r>
              <w:t>опилочник</w:t>
            </w:r>
            <w:proofErr w:type="spellEnd"/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хранение техники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r w:rsidRPr="00072388">
              <w:rPr>
                <w:b/>
              </w:rPr>
              <w:t>Бочка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размер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утепленная/неутепленная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полив (верхний/боковой/скрытый)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отопление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вентиляция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proofErr w:type="spellStart"/>
            <w:r w:rsidRPr="00072388">
              <w:rPr>
                <w:b/>
              </w:rPr>
              <w:t>Водилка</w:t>
            </w:r>
            <w:proofErr w:type="spellEnd"/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размер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утепленная/неутепленная/</w:t>
            </w:r>
          </w:p>
          <w:p w:rsidR="00D041D2" w:rsidRDefault="00D041D2" w:rsidP="00B67D15">
            <w:pPr>
              <w:pStyle w:val="a3"/>
              <w:ind w:left="0"/>
              <w:jc w:val="right"/>
            </w:pPr>
            <w:r>
              <w:t>облегченная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 xml:space="preserve">полив 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отопление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вентиляция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на какое кол-во голов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r w:rsidRPr="00072388">
              <w:rPr>
                <w:b/>
              </w:rPr>
              <w:t>Левады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предпочтительный размер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Pr="00072388" w:rsidRDefault="00D041D2" w:rsidP="00B67D15">
            <w:pPr>
              <w:pStyle w:val="a3"/>
              <w:ind w:left="0"/>
              <w:rPr>
                <w:b/>
              </w:rPr>
            </w:pPr>
            <w:r w:rsidRPr="00072388">
              <w:rPr>
                <w:b/>
              </w:rPr>
              <w:t>Добавьте желаемые здания и сооружения (для ресторанов и гостиниц – укажите кол-во мест)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10</w:t>
            </w: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Предпочтительный материал строительства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  <w:r>
              <w:t>11</w:t>
            </w: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</w:pPr>
            <w:r>
              <w:t>Инженерные коммуникации. Способ обеспечения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отопление (газ магистраль/газгольдер, эл-во, твердотопливный котел, дизель, альтернатива)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водоснабжение (скважина, централизованные сети)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D041D2" w:rsidRDefault="00D041D2" w:rsidP="00B67D15">
            <w:pPr>
              <w:pStyle w:val="a3"/>
              <w:ind w:left="0"/>
              <w:jc w:val="right"/>
            </w:pPr>
            <w:r>
              <w:t>канализация (септик, централизованные сети)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  <w:tr w:rsidR="00D041D2" w:rsidTr="00B67D15">
        <w:tc>
          <w:tcPr>
            <w:tcW w:w="893" w:type="dxa"/>
          </w:tcPr>
          <w:p w:rsidR="00D041D2" w:rsidRDefault="00D041D2" w:rsidP="00B67D15">
            <w:pPr>
              <w:pStyle w:val="a3"/>
              <w:ind w:left="0"/>
            </w:pPr>
          </w:p>
        </w:tc>
        <w:tc>
          <w:tcPr>
            <w:tcW w:w="3326" w:type="dxa"/>
          </w:tcPr>
          <w:p w:rsidR="00B67D15" w:rsidRDefault="00D041D2" w:rsidP="00B67D15">
            <w:pPr>
              <w:pStyle w:val="a3"/>
              <w:ind w:left="0"/>
              <w:jc w:val="right"/>
            </w:pPr>
            <w:proofErr w:type="gramStart"/>
            <w:r>
              <w:t>ливневая канализация (очистные,</w:t>
            </w:r>
            <w:proofErr w:type="gramEnd"/>
          </w:p>
          <w:p w:rsidR="00D041D2" w:rsidRDefault="00D041D2" w:rsidP="00B67D15">
            <w:pPr>
              <w:pStyle w:val="a3"/>
              <w:ind w:left="0"/>
              <w:jc w:val="right"/>
            </w:pPr>
            <w:r>
              <w:t xml:space="preserve"> централизованная сеть)</w:t>
            </w:r>
          </w:p>
        </w:tc>
        <w:tc>
          <w:tcPr>
            <w:tcW w:w="4678" w:type="dxa"/>
          </w:tcPr>
          <w:p w:rsidR="00D041D2" w:rsidRDefault="00D041D2" w:rsidP="00B67D15">
            <w:pPr>
              <w:pStyle w:val="a3"/>
              <w:ind w:left="0"/>
            </w:pPr>
          </w:p>
        </w:tc>
      </w:tr>
    </w:tbl>
    <w:p w:rsidR="00D041D2" w:rsidRDefault="00D041D2"/>
    <w:p w:rsidR="009F309C" w:rsidRDefault="009F309C" w:rsidP="009F309C">
      <w:pPr>
        <w:pStyle w:val="a3"/>
        <w:spacing w:line="240" w:lineRule="auto"/>
      </w:pPr>
    </w:p>
    <w:p w:rsidR="009F309C" w:rsidRDefault="009F309C" w:rsidP="009F309C">
      <w:pPr>
        <w:pStyle w:val="a3"/>
        <w:spacing w:line="240" w:lineRule="auto"/>
      </w:pPr>
    </w:p>
    <w:p w:rsidR="009F309C" w:rsidRDefault="009F309C" w:rsidP="009F309C">
      <w:pPr>
        <w:pStyle w:val="a3"/>
        <w:spacing w:line="240" w:lineRule="auto"/>
      </w:pPr>
    </w:p>
    <w:p w:rsidR="009F309C" w:rsidRDefault="009F309C" w:rsidP="009F309C">
      <w:pPr>
        <w:pStyle w:val="a3"/>
        <w:spacing w:line="240" w:lineRule="auto"/>
      </w:pPr>
    </w:p>
    <w:p w:rsidR="009F309C" w:rsidRDefault="009F309C" w:rsidP="009F309C">
      <w:pPr>
        <w:pStyle w:val="a3"/>
        <w:spacing w:line="240" w:lineRule="auto"/>
      </w:pPr>
    </w:p>
    <w:p w:rsidR="00D041D2" w:rsidRDefault="00D041D2" w:rsidP="00B67D15">
      <w:pPr>
        <w:spacing w:line="240" w:lineRule="auto"/>
      </w:pPr>
      <w:bookmarkStart w:id="0" w:name="_GoBack"/>
      <w:bookmarkEnd w:id="0"/>
    </w:p>
    <w:sectPr w:rsidR="00D041D2" w:rsidSect="00B67D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5C" w:rsidRDefault="0076275C" w:rsidP="00D041D2">
      <w:pPr>
        <w:spacing w:after="0" w:line="240" w:lineRule="auto"/>
      </w:pPr>
      <w:r>
        <w:separator/>
      </w:r>
    </w:p>
  </w:endnote>
  <w:endnote w:type="continuationSeparator" w:id="0">
    <w:p w:rsidR="0076275C" w:rsidRDefault="0076275C" w:rsidP="00D0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5C" w:rsidRDefault="0076275C" w:rsidP="00D041D2">
      <w:pPr>
        <w:spacing w:after="0" w:line="240" w:lineRule="auto"/>
      </w:pPr>
      <w:r>
        <w:separator/>
      </w:r>
    </w:p>
  </w:footnote>
  <w:footnote w:type="continuationSeparator" w:id="0">
    <w:p w:rsidR="0076275C" w:rsidRDefault="0076275C" w:rsidP="00D0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59E5"/>
    <w:multiLevelType w:val="hybridMultilevel"/>
    <w:tmpl w:val="9552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0"/>
    <w:rsid w:val="00072388"/>
    <w:rsid w:val="00092162"/>
    <w:rsid w:val="001A60E0"/>
    <w:rsid w:val="00545F72"/>
    <w:rsid w:val="0076275C"/>
    <w:rsid w:val="008838DC"/>
    <w:rsid w:val="00901232"/>
    <w:rsid w:val="009F309C"/>
    <w:rsid w:val="00B67D15"/>
    <w:rsid w:val="00C448CC"/>
    <w:rsid w:val="00D041D2"/>
    <w:rsid w:val="00D93B64"/>
    <w:rsid w:val="00DF6B1C"/>
    <w:rsid w:val="00E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0"/>
    <w:pPr>
      <w:ind w:left="720"/>
      <w:contextualSpacing/>
    </w:pPr>
  </w:style>
  <w:style w:type="table" w:styleId="a4">
    <w:name w:val="Table Grid"/>
    <w:basedOn w:val="a1"/>
    <w:uiPriority w:val="59"/>
    <w:rsid w:val="009F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1D2"/>
  </w:style>
  <w:style w:type="paragraph" w:styleId="a7">
    <w:name w:val="footer"/>
    <w:basedOn w:val="a"/>
    <w:link w:val="a8"/>
    <w:uiPriority w:val="99"/>
    <w:unhideWhenUsed/>
    <w:rsid w:val="00D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0"/>
    <w:pPr>
      <w:ind w:left="720"/>
      <w:contextualSpacing/>
    </w:pPr>
  </w:style>
  <w:style w:type="table" w:styleId="a4">
    <w:name w:val="Table Grid"/>
    <w:basedOn w:val="a1"/>
    <w:uiPriority w:val="59"/>
    <w:rsid w:val="009F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1D2"/>
  </w:style>
  <w:style w:type="paragraph" w:styleId="a7">
    <w:name w:val="footer"/>
    <w:basedOn w:val="a"/>
    <w:link w:val="a8"/>
    <w:uiPriority w:val="99"/>
    <w:unhideWhenUsed/>
    <w:rsid w:val="00D0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Пользователь Windows</cp:lastModifiedBy>
  <cp:revision>7</cp:revision>
  <dcterms:created xsi:type="dcterms:W3CDTF">2018-11-13T13:51:00Z</dcterms:created>
  <dcterms:modified xsi:type="dcterms:W3CDTF">2020-02-07T11:17:00Z</dcterms:modified>
</cp:coreProperties>
</file>